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  <w:drawing xmlns:a="http://schemas.openxmlformats.org/drawingml/2006/main">
          <wp:inline distT="0" distB="0" distL="0" distR="0">
            <wp:extent cx="2241214" cy="2514600"/>
            <wp:effectExtent l="0" t="0" r="0" b="0"/>
            <wp:docPr id="1073741825" name="officeArt object" descr="bankies crest for C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ankies crest for CP.png" descr="bankies crest for CP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214" cy="2514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both"/>
        <w:rPr>
          <w:rFonts w:ascii="Arial" w:hAnsi="Arial"/>
          <w:sz w:val="40"/>
          <w:szCs w:val="40"/>
        </w:rPr>
      </w:pPr>
    </w:p>
    <w:p>
      <w:pPr>
        <w:pStyle w:val="Body A"/>
        <w:jc w:val="center"/>
        <w:rPr>
          <w:rFonts w:ascii="Arial" w:cs="Arial" w:hAnsi="Arial" w:eastAsia="Arial"/>
          <w:b w:val="1"/>
          <w:bCs w:val="1"/>
          <w:sz w:val="40"/>
          <w:szCs w:val="40"/>
          <w:lang w:val="en-US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en-US"/>
        </w:rPr>
        <w:t xml:space="preserve">Equality </w:t>
      </w:r>
      <w:r>
        <w:rPr>
          <w:rFonts w:ascii="Arial" w:hAnsi="Arial"/>
          <w:b w:val="1"/>
          <w:bCs w:val="1"/>
          <w:sz w:val="40"/>
          <w:szCs w:val="40"/>
          <w:rtl w:val="0"/>
          <w:lang w:val="en-US"/>
        </w:rPr>
        <w:t>Statement</w:t>
      </w:r>
    </w:p>
    <w:p>
      <w:pPr>
        <w:pStyle w:val="Body A"/>
        <w:jc w:val="center"/>
        <w:rPr>
          <w:rFonts w:ascii="Arial" w:cs="Arial" w:hAnsi="Arial" w:eastAsia="Arial"/>
        </w:rPr>
      </w:pPr>
    </w:p>
    <w:p>
      <w:pPr>
        <w:pStyle w:val="Body A"/>
        <w:jc w:val="center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</w:rPr>
        <w:t>Clydebank Football Club</w:t>
      </w:r>
    </w:p>
    <w:p>
      <w:pPr>
        <w:pStyle w:val="Body A"/>
        <w:jc w:val="center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  <w:lang w:val="da-DK"/>
        </w:rPr>
        <w:t>Holm Park, Clydebank</w:t>
      </w:r>
    </w:p>
    <w:p>
      <w:pPr>
        <w:pStyle w:val="Body A"/>
        <w:jc w:val="both"/>
        <w:rPr>
          <w:rFonts w:ascii="Arial" w:cs="Arial" w:hAnsi="Arial" w:eastAsia="Arial"/>
          <w:sz w:val="40"/>
          <w:szCs w:val="40"/>
        </w:rPr>
      </w:pPr>
      <w:r>
        <w:rPr>
          <w:rFonts w:ascii="Arial" w:hAnsi="Arial"/>
          <w:sz w:val="40"/>
          <w:szCs w:val="40"/>
          <w:rtl w:val="0"/>
        </w:rPr>
        <w:t xml:space="preserve">                            </w:t>
      </w:r>
    </w:p>
    <w:p>
      <w:pPr>
        <w:pStyle w:val="Body A"/>
        <w:jc w:val="both"/>
        <w:rPr>
          <w:rFonts w:ascii="Arial" w:cs="Arial" w:hAnsi="Arial" w:eastAsia="Arial"/>
          <w:sz w:val="40"/>
          <w:szCs w:val="40"/>
        </w:rPr>
      </w:pPr>
    </w:p>
    <w:p>
      <w:pPr>
        <w:pStyle w:val="Body A"/>
        <w:jc w:val="both"/>
        <w:rPr>
          <w:rFonts w:ascii="Arial" w:cs="Arial" w:hAnsi="Arial" w:eastAsia="Arial"/>
          <w:sz w:val="40"/>
          <w:szCs w:val="40"/>
        </w:rPr>
      </w:pPr>
    </w:p>
    <w:p>
      <w:pPr>
        <w:pStyle w:val="Body A"/>
        <w:jc w:val="both"/>
        <w:rPr>
          <w:rFonts w:ascii="Arial" w:cs="Arial" w:hAnsi="Arial" w:eastAsia="Arial"/>
          <w:sz w:val="40"/>
          <w:szCs w:val="40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 A"/>
        <w:spacing w:line="276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 A"/>
        <w:spacing w:line="240" w:lineRule="auto"/>
        <w:rPr>
          <w:rFonts w:ascii="Arial" w:cs="Arial" w:hAnsi="Arial" w:eastAsia="Arial"/>
          <w:b w:val="1"/>
          <w:bCs w:val="1"/>
          <w:sz w:val="28"/>
          <w:szCs w:val="28"/>
          <w:lang w:val="en-US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Equality </w:t>
      </w: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Statement</w:t>
      </w:r>
    </w:p>
    <w:p>
      <w:pPr>
        <w:pStyle w:val="Body A"/>
        <w:suppressAutoHyphens w:val="1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cs="Arial" w:hAnsi="Arial" w:eastAsia="Arial"/>
          <w:b w:val="1"/>
          <w:bCs w:val="1"/>
          <w:sz w:val="24"/>
          <w:szCs w:val="24"/>
          <w:lang w:val="en-US"/>
        </w:rPr>
        <w:br w:type="textWrapping"/>
      </w:r>
      <w:r>
        <w:rPr>
          <w:rFonts w:ascii="Arial" w:hAnsi="Arial"/>
          <w:sz w:val="24"/>
          <w:szCs w:val="24"/>
          <w:rtl w:val="0"/>
          <w:lang w:val="en-US"/>
        </w:rPr>
        <w:t>Clydebank FC is committed to remove and eliminate any direct or indirect discrimination of any form or kind within Clydebank FC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s structures, and will under no circumstances condone unlawful discriminatory practices. </w:t>
      </w:r>
    </w:p>
    <w:p>
      <w:pPr>
        <w:pStyle w:val="Body A"/>
        <w:suppressAutoHyphens w:val="1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The organisation takes a zero tolerance approach to discrimination, harassment, victimisation or bullying.  </w:t>
      </w:r>
    </w:p>
    <w:p>
      <w:pPr>
        <w:pStyle w:val="Body A"/>
        <w:suppressAutoHyphens w:val="1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As the Chairman of Clydebank FC, I will be responsible for monitoring the implementation of the club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  <w:lang w:val="en-US"/>
        </w:rPr>
        <w:t xml:space="preserve">s Diversity and Equality Policy. </w:t>
      </w:r>
    </w:p>
    <w:p>
      <w:pPr>
        <w:pStyle w:val="Body A"/>
        <w:suppressAutoHyphens w:val="1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As Chairman I have overall responsibility for overseeing the delivery of the Equality Action Plan and the overall progress of Equality within the Clydebank FC</w:t>
      </w:r>
      <w:r>
        <w:rPr>
          <w:rFonts w:ascii="Arial" w:hAnsi="Arial" w:hint="default"/>
          <w:sz w:val="24"/>
          <w:szCs w:val="24"/>
          <w:rtl w:val="1"/>
        </w:rPr>
        <w:t>’</w:t>
      </w:r>
      <w:r>
        <w:rPr>
          <w:rFonts w:ascii="Arial" w:hAnsi="Arial"/>
          <w:sz w:val="24"/>
          <w:szCs w:val="24"/>
          <w:rtl w:val="0"/>
        </w:rPr>
        <w:t xml:space="preserve">s structures.   </w:t>
      </w:r>
    </w:p>
    <w:p>
      <w:pPr>
        <w:pStyle w:val="Body A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Body A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it-IT"/>
        </w:rPr>
        <w:t xml:space="preserve">Grace McGibbon </w:t>
      </w:r>
    </w:p>
    <w:p>
      <w:pPr>
        <w:pStyle w:val="Body A"/>
        <w:spacing w:line="240" w:lineRule="auto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 xml:space="preserve">Chairman, Clydebank FC </w:t>
      </w:r>
    </w:p>
    <w:p>
      <w:pPr>
        <w:pStyle w:val="Body A"/>
        <w:spacing w:line="240" w:lineRule="auto"/>
        <w:jc w:val="both"/>
      </w:pPr>
      <w:r>
        <w:rPr>
          <w:rFonts w:ascii="Arial" w:hAnsi="Arial"/>
          <w:sz w:val="24"/>
          <w:szCs w:val="24"/>
          <w:rtl w:val="0"/>
          <w:lang w:val="en-US"/>
        </w:rPr>
        <w:t>January 2021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